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40" w:rsidRDefault="00520C40" w:rsidP="00520C4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Правительства Российской Федерации от 23 января 2015 г. N 37 г. Москва "Об утверждении Правил направления на медицинское освидетельствование на состояние опьянения лиц, совершивших административные правонарушения"</w:t>
      </w:r>
    </w:p>
    <w:p w:rsidR="00520C40" w:rsidRDefault="00520C40" w:rsidP="00520C40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Постановление об утверждении Правил направления на </w:t>
      </w:r>
      <w:proofErr w:type="spellStart"/>
      <w:r>
        <w:rPr>
          <w:rFonts w:eastAsia="Times New Roman"/>
        </w:rPr>
        <w:t>медосвидетельствование</w:t>
      </w:r>
      <w:proofErr w:type="spellEnd"/>
      <w:r>
        <w:rPr>
          <w:rFonts w:eastAsia="Times New Roman"/>
        </w:rPr>
        <w:t xml:space="preserve"> на состояние опьянения лиц, совершивших административные правонарушения</w:t>
      </w:r>
    </w:p>
    <w:p w:rsidR="00520C40" w:rsidRDefault="00520C40" w:rsidP="00520C40">
      <w:pPr>
        <w:pStyle w:val="a3"/>
      </w:pPr>
      <w:r>
        <w:t>Постановление Правительства Российской Федерации от 23 января 2015 г. N 37 г. Москва "Об утверждении Правил направления на медицинское освидетельствование на состояние опьянения лиц, совершивших административные правонарушения"</w:t>
      </w:r>
    </w:p>
    <w:p w:rsidR="00520C40" w:rsidRDefault="00520C40" w:rsidP="00520C40">
      <w:pPr>
        <w:pStyle w:val="a3"/>
      </w:pPr>
      <w:r>
        <w:t>Дата подписания: 23.01.2015</w:t>
      </w:r>
    </w:p>
    <w:p w:rsidR="00520C40" w:rsidRDefault="00520C40" w:rsidP="00520C40">
      <w:pPr>
        <w:pStyle w:val="a3"/>
      </w:pPr>
      <w:r>
        <w:t>Дата публикации: 04.02.2015 00:00</w:t>
      </w:r>
    </w:p>
    <w:p w:rsidR="00520C40" w:rsidRDefault="00520C40" w:rsidP="00520C40">
      <w:pPr>
        <w:pStyle w:val="a3"/>
      </w:pPr>
      <w:r>
        <w:t>В соответствии со статьей 27.12</w:t>
      </w:r>
      <w:r>
        <w:rPr>
          <w:vertAlign w:val="superscript"/>
        </w:rPr>
        <w:t>1</w:t>
      </w:r>
      <w:r>
        <w:t xml:space="preserve"> Кодекса Российской Федерации об административных правонарушениях Правительство Российской Федерации </w:t>
      </w:r>
      <w:r>
        <w:rPr>
          <w:b/>
          <w:bCs/>
        </w:rPr>
        <w:t>постановляет:</w:t>
      </w:r>
    </w:p>
    <w:p w:rsidR="00520C40" w:rsidRDefault="00520C40" w:rsidP="00520C40">
      <w:pPr>
        <w:pStyle w:val="a3"/>
      </w:pPr>
      <w:r>
        <w:t>Утвердить прилагаемые Правила направления на медицинское освидетельствование на состояние опьянения лиц, совершивших административные правонарушения.</w:t>
      </w:r>
    </w:p>
    <w:p w:rsidR="00520C40" w:rsidRDefault="00520C40" w:rsidP="00520C40">
      <w:pPr>
        <w:pStyle w:val="a3"/>
      </w:pPr>
      <w:r>
        <w:rPr>
          <w:b/>
          <w:bCs/>
        </w:rPr>
        <w:t>Председатель Правительства Российской Федерации</w:t>
      </w:r>
    </w:p>
    <w:p w:rsidR="00520C40" w:rsidRDefault="00520C40" w:rsidP="00520C40">
      <w:pPr>
        <w:pStyle w:val="a3"/>
      </w:pPr>
      <w:r>
        <w:rPr>
          <w:b/>
          <w:bCs/>
        </w:rPr>
        <w:t>Д. Медведев</w:t>
      </w:r>
    </w:p>
    <w:p w:rsidR="00520C40" w:rsidRDefault="00520C40" w:rsidP="00520C40">
      <w:pPr>
        <w:pStyle w:val="4"/>
        <w:rPr>
          <w:rFonts w:eastAsia="Times New Roman"/>
        </w:rPr>
      </w:pPr>
      <w:r>
        <w:rPr>
          <w:rFonts w:eastAsia="Times New Roman"/>
        </w:rPr>
        <w:t>Правила направления на медицинское освидетельствование на состояние опьянения лиц, совершивших административные правонарушения</w:t>
      </w:r>
    </w:p>
    <w:p w:rsidR="00520C40" w:rsidRDefault="00520C40" w:rsidP="00520C40">
      <w:pPr>
        <w:pStyle w:val="a3"/>
      </w:pPr>
      <w:r>
        <w:t>1. Настоящие Правила устанавливают порядок направления на медицинское освидетельствование на состояние опьянения лиц, совершивших административные правонарушения (за исключением лиц, указанных в частях 1 и 1</w:t>
      </w:r>
      <w:r>
        <w:rPr>
          <w:vertAlign w:val="superscript"/>
        </w:rPr>
        <w:t>1</w:t>
      </w:r>
      <w:r>
        <w:t xml:space="preserve"> статьи 27.12 Кодекса Российской Федерации об административных правонарушениях), в отношении которых имеются достаточные основания полагать, что они находятся в состоянии опьянения (далее - медицинское освидетельствование).</w:t>
      </w:r>
    </w:p>
    <w:p w:rsidR="00520C40" w:rsidRDefault="00520C40" w:rsidP="00520C40">
      <w:pPr>
        <w:pStyle w:val="a3"/>
      </w:pPr>
      <w:r>
        <w:t>2. Критерии, при наличии которых имеются достаточные основания полагать, что лицо находится в состоянии опьянения и подлежит направлению на медицинское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20C40" w:rsidRDefault="00520C40" w:rsidP="00520C40">
      <w:pPr>
        <w:pStyle w:val="a3"/>
      </w:pPr>
      <w:r>
        <w:lastRenderedPageBreak/>
        <w:t>3. Направление на медицинское освидетельствование производится должностными лицами, уполномоченными составлять протоколы об административных правонарушениях в соответствии со статьей 28.3 Кодекса Российской Федерации об административных правонарушениях (далее - должностные лица).</w:t>
      </w:r>
    </w:p>
    <w:p w:rsidR="00520C40" w:rsidRDefault="00520C40" w:rsidP="00520C40">
      <w:pPr>
        <w:pStyle w:val="a3"/>
      </w:pPr>
      <w:r>
        <w:t>4. О направлении на медицинское освидетельствование составляется в соответствии с частями 3-5 статьи 27.12</w:t>
      </w:r>
      <w:r>
        <w:rPr>
          <w:vertAlign w:val="superscript"/>
        </w:rPr>
        <w:t>1</w:t>
      </w:r>
      <w:r>
        <w:t xml:space="preserve"> Кодекса Российской Федерации об административных правонарушениях протокол, копия которого вручается лицу, направляемому на медицинское освидетельствование.</w:t>
      </w:r>
    </w:p>
    <w:p w:rsidR="00520C40" w:rsidRDefault="00520C40" w:rsidP="00520C40">
      <w:pPr>
        <w:pStyle w:val="a3"/>
      </w:pPr>
      <w:r>
        <w:t>5. При направлении на медицинское освидетельствование несовершеннолетнего в обязательном порядке уведомляются его родители или иные законные представители.</w:t>
      </w:r>
    </w:p>
    <w:p w:rsidR="00520C40" w:rsidRDefault="00520C40" w:rsidP="00520C40">
      <w:pPr>
        <w:pStyle w:val="a3"/>
      </w:pPr>
      <w:r>
        <w:t>6. Должностное лицо обязано принять меры к установлению личности лица, направляемого на медицинское освидетельствование.</w:t>
      </w:r>
    </w:p>
    <w:p w:rsidR="00520C40" w:rsidRDefault="00520C40" w:rsidP="00520C40">
      <w:pPr>
        <w:pStyle w:val="a3"/>
      </w:pPr>
      <w:r>
        <w:t>Сведения об отсутствии документов у лица, подлежащего медицинскому освидетельствованию, а также об официальном источнике информации, с помощью которого в этом случае должностным лицом установлена его личность, указываются в протоколе о направлении на медицинское освидетельствование.</w:t>
      </w:r>
    </w:p>
    <w:p w:rsidR="00520C40" w:rsidRDefault="00520C40" w:rsidP="00520C40">
      <w:pPr>
        <w:pStyle w:val="a3"/>
      </w:pPr>
      <w:r>
        <w:t>7. В случае отказа лиц, указанных в пункте 1 настоящих Правил, от прохождения медицинского освидетельствования делается соответствующая отметка в протоколе о направлении на медицинское освидетельствование.</w:t>
      </w:r>
    </w:p>
    <w:p w:rsidR="00520C40" w:rsidRDefault="00520C40" w:rsidP="00520C40">
      <w:pPr>
        <w:pStyle w:val="a3"/>
      </w:pPr>
      <w:r>
        <w:t>8. Для проведения медицинского освидетельствования лиц, указанных в пункте 1 настоящих Правил, должностные лица направляют их в медицинские организации, имеющие лицензию на осуществление медицинской деятельности по оказанию соответствующих услуг (выполнению работ).</w:t>
      </w:r>
    </w:p>
    <w:p w:rsidR="00520C40" w:rsidRDefault="00520C40" w:rsidP="00520C40">
      <w:pPr>
        <w:pStyle w:val="a3"/>
      </w:pPr>
      <w:r>
        <w:rPr>
          <w:sz w:val="20"/>
          <w:szCs w:val="20"/>
        </w:rPr>
        <w:t>Материал опубликован по адресу: http://www.rg.ru/2015/02/04/osvid-dok.html</w:t>
      </w:r>
    </w:p>
    <w:p w:rsidR="00520C40" w:rsidRPr="00520C40" w:rsidRDefault="00520C40" w:rsidP="00520C40">
      <w:pPr>
        <w:pStyle w:val="1"/>
        <w:rPr>
          <w:rFonts w:eastAsia="Times New Roman"/>
          <w:b w:val="0"/>
          <w:sz w:val="28"/>
          <w:szCs w:val="28"/>
        </w:rPr>
      </w:pPr>
    </w:p>
    <w:p w:rsidR="003A0560" w:rsidRDefault="003A0560"/>
    <w:sectPr w:rsidR="003A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68"/>
    <w:rsid w:val="003A0560"/>
    <w:rsid w:val="00520C40"/>
    <w:rsid w:val="00E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C4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C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C4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0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20C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C4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C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C4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0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20C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NG</cp:lastModifiedBy>
  <cp:revision>2</cp:revision>
  <dcterms:created xsi:type="dcterms:W3CDTF">2015-02-10T02:59:00Z</dcterms:created>
  <dcterms:modified xsi:type="dcterms:W3CDTF">2015-02-10T03:02:00Z</dcterms:modified>
</cp:coreProperties>
</file>