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3" w:rsidRPr="00860433" w:rsidRDefault="00860433" w:rsidP="008604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  <w:lang w:eastAsia="ru-RU"/>
        </w:rPr>
      </w:pPr>
      <w:proofErr w:type="gramStart"/>
      <w:r w:rsidRPr="00860433"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  <w:lang w:eastAsia="ru-RU"/>
        </w:rPr>
        <w:t>Правила записи на первичной прием / консультацию / обследование</w:t>
      </w:r>
      <w:proofErr w:type="gramEnd"/>
    </w:p>
    <w:p w:rsidR="00860433" w:rsidRPr="00860433" w:rsidRDefault="00860433" w:rsidP="008604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</w:pPr>
    </w:p>
    <w:p w:rsidR="00860433" w:rsidRPr="00860433" w:rsidRDefault="00860433" w:rsidP="00860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Гражданин, при состояниях, не требующих срочного медицинского вмешательства, обращаясь за медицинскими услугами в </w:t>
      </w:r>
      <w:r w:rsidR="0084443A" w:rsidRPr="0084443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КГБУЗ «Алтайский краевой наркологический диспансер»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действует по алгоритму: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1.1. В часы </w:t>
      </w:r>
      <w:r w:rsidR="0084443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приема 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гражданин предъявляет паспорт медицинскому регистратору диспансерного отделения для получения бесплатных медицинских услуг на основании Территориальной программы государственных гарантий бесплатного оказания гражданам медицинской помощи в </w:t>
      </w:r>
      <w:r w:rsidR="0084443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Алтайском крае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1.2. На основании данных паспорта гражданину оформляется медицинская карта амбулаторного больного, получающего медицинскую помощь в амбулаторных условиях, и </w:t>
      </w:r>
      <w:r w:rsidR="0084443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направление в кабинет врача психиатра-нарколога.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Врач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психиатр-нарколог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определяет</w:t>
      </w:r>
      <w:proofErr w:type="gram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каких условиях пациенту будут оказаны медицинские услуги (при наличии показаний):</w:t>
      </w:r>
    </w:p>
    <w:p w:rsidR="00860433" w:rsidRPr="00860433" w:rsidRDefault="00860433" w:rsidP="0083129C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лечение в амбулаторных условиях,</w:t>
      </w:r>
    </w:p>
    <w:p w:rsidR="00860433" w:rsidRPr="00860433" w:rsidRDefault="00860433" w:rsidP="0083129C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лечение в дневном стационаре,</w:t>
      </w:r>
    </w:p>
    <w:p w:rsidR="00860433" w:rsidRPr="00860433" w:rsidRDefault="00860433" w:rsidP="0083129C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лечение в стационарных условиях.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На оказание медицинских услуг гражданин дает свое письменное согласие, письменно подтверждает свое согласие, а также, в рамках соответствующего федерального закона, дает письменное согласие на использование 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диспансером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персональных данных пациента.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2. Медицинская карта пациента является собственностью 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диспансера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 руки пациенту не выдается, а переносится в кабинет медицинским регистратором.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 Граждане обслуживаются в регистратуре в порядке очередности. 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4. В случаях возможного нарушения времени приема врачом 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психиатром-наркологом 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(сложный клинический случай, оказание экстренной помощи пациенту) врач обязан известить об этом пациента, ожидающего приема.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5. На информационных стендах, расположенных в холле диспансерного отделения и на официальном сайте </w:t>
      </w:r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диспансера </w:t>
      </w: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altknd</w:t>
      </w:r>
      <w:proofErr w:type="spell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proofErr w:type="spellStart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ru</w:t>
      </w:r>
      <w:proofErr w:type="spell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размещена информация: о времени приема специалистов диспансерного отделения, о времени и месте приема граждан главным врачом, заместителем главного врача по медицинской части, заведующим диспансерным отделением.</w:t>
      </w:r>
    </w:p>
    <w:p w:rsidR="00860433" w:rsidRPr="00860433" w:rsidRDefault="00860433" w:rsidP="0086043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6. Предварительная запись на прием (консультацию) к специалистам диспансерного отделения осуществляется в рабочее время по телефонам: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075"/>
      </w:tblGrid>
      <w:tr w:rsidR="00860433" w:rsidRPr="00860433" w:rsidTr="00860433">
        <w:tc>
          <w:tcPr>
            <w:tcW w:w="29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60433" w:rsidRDefault="00860433" w:rsidP="0086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86043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Регистратура</w:t>
            </w:r>
          </w:p>
        </w:tc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3129C" w:rsidRDefault="0083129C" w:rsidP="0086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  <w:t>63-39-32</w:t>
            </w:r>
          </w:p>
        </w:tc>
      </w:tr>
      <w:tr w:rsidR="00860433" w:rsidRPr="00860433" w:rsidTr="00860433">
        <w:tc>
          <w:tcPr>
            <w:tcW w:w="29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60433" w:rsidRDefault="00860433" w:rsidP="0086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86043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врач-психиатр подростковый</w:t>
            </w:r>
          </w:p>
        </w:tc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3129C" w:rsidRDefault="0083129C" w:rsidP="0086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  <w:t>63-38-95</w:t>
            </w:r>
          </w:p>
        </w:tc>
      </w:tr>
      <w:tr w:rsidR="00860433" w:rsidRPr="00860433" w:rsidTr="00860433">
        <w:tc>
          <w:tcPr>
            <w:tcW w:w="29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60433" w:rsidRDefault="00860433" w:rsidP="0083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86043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 xml:space="preserve">медицинский психолог </w:t>
            </w:r>
          </w:p>
        </w:tc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860433" w:rsidRPr="0083129C" w:rsidRDefault="0083129C" w:rsidP="00860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en-US" w:eastAsia="ru-RU"/>
              </w:rPr>
              <w:t>63-61-15</w:t>
            </w:r>
          </w:p>
        </w:tc>
      </w:tr>
    </w:tbl>
    <w:p w:rsidR="00860433" w:rsidRPr="00860433" w:rsidRDefault="00860433" w:rsidP="0086043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7. Гражданин может задать вопрос специалисту (психологу, психиатр</w:t>
      </w:r>
      <w:proofErr w:type="gramStart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</w:t>
      </w:r>
      <w:r w:rsidR="0083129C" w:rsidRP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proofErr w:type="gram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наркологу) на сайте Учреждения –</w:t>
      </w:r>
      <w:r w:rsidR="0083129C" w:rsidRPr="0083129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83129C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altknd</w:t>
      </w:r>
      <w:proofErr w:type="spell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proofErr w:type="spellStart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ru</w:t>
      </w:r>
      <w:proofErr w:type="spellEnd"/>
      <w:r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получить ответ на адрес своей электронной почты.</w:t>
      </w:r>
    </w:p>
    <w:p w:rsidR="00860433" w:rsidRPr="00860433" w:rsidRDefault="0083129C" w:rsidP="0086043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8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Диспансером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обеспечиваются права граждан на получение бесплатной медицинской помощи в установленные Территориальной программой предельные сроки ожидания:</w:t>
      </w:r>
    </w:p>
    <w:p w:rsidR="00860433" w:rsidRPr="00860433" w:rsidRDefault="0083129C" w:rsidP="0086043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8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 не более 2 часов с момента обращения для оказания первичной медико-санитарной помощи в неотложной форме;</w:t>
      </w:r>
    </w:p>
    <w:p w:rsidR="00860433" w:rsidRPr="00860433" w:rsidRDefault="0083129C" w:rsidP="0086043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8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.2 не более 10 рабочих с момента обращения – для приема врачей-специалистов при оказании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медицинской </w:t>
      </w:r>
      <w:r w:rsidR="006744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помощи в плановой форме.</w:t>
      </w:r>
      <w:bookmarkStart w:id="0" w:name="_GoBack"/>
      <w:bookmarkEnd w:id="0"/>
    </w:p>
    <w:p w:rsidR="0083129C" w:rsidRDefault="0083129C" w:rsidP="0086043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9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Соответствие своевременности оказания медицинской помощи, а также правильности выбора методов профилактики, диагностики, лечения и реабилитации, степени достижения запланированного результата определяется в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диспансере</w:t>
      </w:r>
      <w:r w:rsidR="00860433" w:rsidRPr="0086043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критериями, утвержденными приказом Министерства здравоохранения Российской Федерации от 10 мая 2017 г. N 203н «Об утверждении критерие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качества медицинской помощи».</w:t>
      </w:r>
    </w:p>
    <w:p w:rsidR="00827DC5" w:rsidRPr="00860433" w:rsidRDefault="00827DC5" w:rsidP="0086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7DC5" w:rsidRPr="00860433" w:rsidSect="008604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674489"/>
    <w:rsid w:val="00827DC5"/>
    <w:rsid w:val="0083129C"/>
    <w:rsid w:val="0084443A"/>
    <w:rsid w:val="008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Gorgos</dc:creator>
  <cp:lastModifiedBy>Gorgos</cp:lastModifiedBy>
  <cp:revision>2</cp:revision>
  <dcterms:created xsi:type="dcterms:W3CDTF">2018-05-16T09:47:00Z</dcterms:created>
  <dcterms:modified xsi:type="dcterms:W3CDTF">2018-05-17T03:49:00Z</dcterms:modified>
</cp:coreProperties>
</file>